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42BBB" w:rsidTr="00242BBB">
        <w:tc>
          <w:tcPr>
            <w:tcW w:w="4788" w:type="dxa"/>
          </w:tcPr>
          <w:p w:rsidR="00242BBB" w:rsidRDefault="00242BBB">
            <w:r>
              <w:t>characterization</w:t>
            </w:r>
          </w:p>
        </w:tc>
        <w:tc>
          <w:tcPr>
            <w:tcW w:w="4788" w:type="dxa"/>
          </w:tcPr>
          <w:p w:rsidR="00A56665" w:rsidRPr="00A56665" w:rsidRDefault="00A56665" w:rsidP="00A56665">
            <w:pPr>
              <w:shd w:val="clear" w:color="auto" w:fill="FFFFFF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gramStart"/>
            <w:r w:rsidRPr="00A56665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the</w:t>
            </w:r>
            <w:proofErr w:type="gramEnd"/>
            <w:r w:rsidRPr="00A56665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 xml:space="preserve"> act of characterizing. </w:t>
            </w:r>
          </w:p>
          <w:p w:rsidR="00242BBB" w:rsidRDefault="00242BBB"/>
        </w:tc>
      </w:tr>
      <w:tr w:rsidR="00242BBB" w:rsidTr="00242BBB">
        <w:tc>
          <w:tcPr>
            <w:tcW w:w="4788" w:type="dxa"/>
          </w:tcPr>
          <w:p w:rsidR="00242BBB" w:rsidRDefault="00242BBB">
            <w:r>
              <w:t>Ellen</w:t>
            </w:r>
          </w:p>
        </w:tc>
        <w:tc>
          <w:tcPr>
            <w:tcW w:w="4788" w:type="dxa"/>
          </w:tcPr>
          <w:p w:rsidR="00242BBB" w:rsidRDefault="00242BBB">
            <w:r>
              <w:t>The Jewish friend who is in trouble from the soldiers of the Nazis</w:t>
            </w:r>
          </w:p>
        </w:tc>
      </w:tr>
      <w:tr w:rsidR="00242BBB" w:rsidTr="00242BBB">
        <w:tc>
          <w:tcPr>
            <w:tcW w:w="4788" w:type="dxa"/>
          </w:tcPr>
          <w:p w:rsidR="00242BBB" w:rsidRDefault="00242BBB">
            <w:r>
              <w:t>Annemarie</w:t>
            </w:r>
          </w:p>
        </w:tc>
        <w:tc>
          <w:tcPr>
            <w:tcW w:w="4788" w:type="dxa"/>
          </w:tcPr>
          <w:p w:rsidR="00242BBB" w:rsidRDefault="00242BBB">
            <w:r>
              <w:t xml:space="preserve">Annemarie isn’t </w:t>
            </w:r>
            <w:r w:rsidR="0067071D">
              <w:t xml:space="preserve">Jewish but her best </w:t>
            </w:r>
            <w:r>
              <w:t>friend is J</w:t>
            </w:r>
            <w:r w:rsidR="0067071D">
              <w:t xml:space="preserve">ewish and she is helping Ellen escape from the Nazis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2BBB" w:rsidTr="00242BBB">
        <w:tc>
          <w:tcPr>
            <w:tcW w:w="4788" w:type="dxa"/>
          </w:tcPr>
          <w:p w:rsidR="00242BBB" w:rsidRDefault="0067071D">
            <w:r>
              <w:t xml:space="preserve">Uncle </w:t>
            </w:r>
            <w:proofErr w:type="spellStart"/>
            <w:r>
              <w:t>Henrick</w:t>
            </w:r>
            <w:proofErr w:type="spellEnd"/>
          </w:p>
        </w:tc>
        <w:tc>
          <w:tcPr>
            <w:tcW w:w="4788" w:type="dxa"/>
          </w:tcPr>
          <w:p w:rsidR="00242BBB" w:rsidRDefault="0067071D">
            <w:r>
              <w:t xml:space="preserve">He is Annemarie’s uncle and he is helping the </w:t>
            </w:r>
            <w:proofErr w:type="spellStart"/>
            <w:r>
              <w:t>Rosens</w:t>
            </w:r>
            <w:proofErr w:type="spellEnd"/>
            <w:r>
              <w:t>’ escape from the Nazis</w:t>
            </w:r>
          </w:p>
        </w:tc>
      </w:tr>
      <w:tr w:rsidR="00242BBB" w:rsidTr="00242BBB">
        <w:tc>
          <w:tcPr>
            <w:tcW w:w="4788" w:type="dxa"/>
          </w:tcPr>
          <w:p w:rsidR="00242BBB" w:rsidRDefault="0067071D">
            <w:r>
              <w:t>setting</w:t>
            </w:r>
          </w:p>
        </w:tc>
        <w:tc>
          <w:tcPr>
            <w:tcW w:w="4788" w:type="dxa"/>
          </w:tcPr>
          <w:p w:rsidR="00A56665" w:rsidRPr="00A56665" w:rsidRDefault="00A56665" w:rsidP="00A56665">
            <w:pPr>
              <w:shd w:val="clear" w:color="auto" w:fill="FFFFFF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gramStart"/>
            <w:r w:rsidRPr="00A56665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the</w:t>
            </w:r>
            <w:proofErr w:type="gramEnd"/>
            <w:r w:rsidRPr="00A56665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 xml:space="preserve"> act of a person or thing that sets. </w:t>
            </w:r>
          </w:p>
          <w:p w:rsidR="00242BBB" w:rsidRDefault="00242BBB"/>
        </w:tc>
      </w:tr>
      <w:tr w:rsidR="00242BBB" w:rsidTr="00242BBB">
        <w:tc>
          <w:tcPr>
            <w:tcW w:w="4788" w:type="dxa"/>
          </w:tcPr>
          <w:p w:rsidR="00242BBB" w:rsidRDefault="00A56665">
            <w:r>
              <w:t>Where?</w:t>
            </w:r>
          </w:p>
        </w:tc>
        <w:tc>
          <w:tcPr>
            <w:tcW w:w="4788" w:type="dxa"/>
          </w:tcPr>
          <w:p w:rsidR="00242BBB" w:rsidRDefault="00A56665">
            <w:r>
              <w:t>Copenhagen, and Denmark</w:t>
            </w:r>
            <w:bookmarkStart w:id="0" w:name="_GoBack"/>
            <w:bookmarkEnd w:id="0"/>
          </w:p>
        </w:tc>
      </w:tr>
    </w:tbl>
    <w:p w:rsidR="00534ABF" w:rsidRDefault="00534ABF"/>
    <w:sectPr w:rsidR="00534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BB"/>
    <w:rsid w:val="00242BBB"/>
    <w:rsid w:val="00534ABF"/>
    <w:rsid w:val="0067071D"/>
    <w:rsid w:val="00A5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6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97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20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66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69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30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37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282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6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7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12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749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32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5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9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748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117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2011-01-28T14:11:00Z</dcterms:created>
  <dcterms:modified xsi:type="dcterms:W3CDTF">2011-01-28T14:41:00Z</dcterms:modified>
</cp:coreProperties>
</file>